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8CADC">
      <w:pPr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唐山金湾特碳石墨有限公司</w:t>
      </w:r>
    </w:p>
    <w:p w14:paraId="73180D11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2024年社会责任报告</w:t>
      </w:r>
    </w:p>
    <w:p w14:paraId="7F09AB0A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B851C7">
      <w:pPr>
        <w:bidi w:val="0"/>
        <w:rPr>
          <w:rFonts w:hint="default"/>
          <w:lang w:val="en-US" w:eastAsia="zh-CN"/>
        </w:rPr>
      </w:pPr>
    </w:p>
    <w:p w14:paraId="72A8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始终秉承“创新驱动发展，责任成就未来”的核心价值观，以高质量产品服务客户，以绿色生产守护环境，以人文关怀回馈社会。2024年，公司深化可持续发展实践，在经济贡献、环境保护、员工福祉及社会公益等领域全面履行企业社会责任。本报告基于公司实际运营成果编制，真实反映年度履责成效。</w:t>
      </w:r>
    </w:p>
    <w:p w14:paraId="045B9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一、企业概况</w:t>
      </w:r>
    </w:p>
    <w:p w14:paraId="64836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公司成立于 2002 年，位于唐山市芦台经济开发区，是一家专注于碳素、石墨产品研发、生产与销售的高新技术企业。公司拥有完整的生产系统，产品广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泛应用于多个领域，市场覆盖国内外，其中 65% 的产品销往海外 40 余个国家。公司注重科技创新，获得多项专利和荣誉，致力于成为行业内的领军企业。</w:t>
      </w:r>
    </w:p>
    <w:p w14:paraId="3D0C1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二、社会责任履行情况</w:t>
      </w:r>
    </w:p>
    <w:p w14:paraId="1C5DF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（一）经济责任</w:t>
      </w:r>
    </w:p>
    <w:p w14:paraId="6C917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技术创新；公司高度重视技术创新，将其视为企业发展的核心动力。公司围绕产品结构优化调整积极开展技术创新活动，投入大量资源用于研发，近年来研发经费占主营业务收入的比例始终保持在5%以上，为技术创新提供了坚实的资金保障。</w:t>
      </w:r>
    </w:p>
    <w:p w14:paraId="6C058D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技术创新体系方面，公司构建了完善的组织架构。研发部负责为产品开发提供技术保证，包括工艺技术、产品标准和工艺制度的研究；品质部则专注于生产过程和产品出厂质量的检验等技术创新工作。通过这样的分工协作，公司形成了一套高效的技术创新体系，确保了技术创新活动的有序开展。</w:t>
      </w:r>
    </w:p>
    <w:p w14:paraId="25B3A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经营成果：2024 年，公司在市场环境复杂多变的背景下，凭借卓越的战略眼光、强大的研发实力以及高效的生产管理，实现营收？万元，在行业内保持领先地位。这一成绩的取得，得益于公司在技术创新、产品质量提升以及市场拓展等方面的持续努力。公司通过不断优化产品结构，满足了不同客户群体的多样化需求，从而在激烈的市场竞争中赢得了更多订单，推动了企业规模的持续扩大和经济效益的稳步提升。2024年公司纳税额为？万元，为地方经济发展做出了积极贡献。</w:t>
      </w:r>
    </w:p>
    <w:p w14:paraId="6C175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就业贡献：公司现有员工 285 人，其中大专以上学历的科技人员占 32%，这一比例远高于同行业平均水平，充分体现了公司对高素质人才的重视和吸引力。公司通过提供良好的工作环境、优厚的福利待遇以及广阔的职业发展空间，吸引了大量优秀人才加入。这些人才不仅为公司的技术研发、生产管理等各项工作提供了坚实的人才支撑，也为当地带来了大量的就业岗位，有效缓解了当地就业压力。</w:t>
      </w:r>
    </w:p>
    <w:p w14:paraId="41D3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 客户与市场：公司产品在多个细分市场占有率位居全国第一，在铁路机车受电弓用摩擦材料领域，公司凭借卓越的产品性能和质量稳定性，赢得了国内铁路系统的高度认可，市场占有率达到了全国第一。在汽车刹车片用摩擦材料市场，公司产品以优异的制动性能、耐磨性和安全性，深受汽车制造企业的青睐，市场占有率位居全国第一，占据了全国 40%左右的市场份额。</w:t>
      </w:r>
    </w:p>
    <w:p w14:paraId="46CC8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（二）环境责任</w:t>
      </w:r>
    </w:p>
    <w:p w14:paraId="2B34E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废弃物排放达标：公司采用先进的环保设备和技术，确保废气、废水、噪声等污染物达标排放。采用高压静电除尘器净化焙烧炉烟气，沥青烟、苯并芘、烟尘排放浓度均满足国家和地方标准；生产废水及生活污水经一体化污水处理设备处理后全部回用，实现了废水“零排放”。</w:t>
      </w:r>
    </w:p>
    <w:p w14:paraId="217F6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资源利用：公司注重资源的节约和循环利用，如煅烧系统冷却水循环使用，余热用于生活热水和冬季取暖，减少了能源消耗；工业固体废物 100% 回收利用，提高了资源利用效率。</w:t>
      </w:r>
    </w:p>
    <w:p w14:paraId="60EB1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绿色发展与生态建设：公司积极践行绿色发展理念，将生态建设融入企业的发展战略中。在厂区规划和建设过程中，公司充分考虑生态环境因素，合理布局生产设施，增加绿化面积。此外，公司还积极参与周边地区的生态建设活动，与当地社区合作开展植树造林等环保项目，为改善区域生态环境做出了积极贡献。</w:t>
      </w:r>
    </w:p>
    <w:p w14:paraId="42669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（三）社会责任</w:t>
      </w:r>
    </w:p>
    <w:p w14:paraId="14979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 员工关怀：公司重视员工的职业发展和福利待遇，定期组织培训活动，提升员工的专业技能和综合素质。2024 年，公司举办了精益生产专项培训，250 余名员工参加，通过培训提高了员工对精益管理的认知和实践能力。同时，公司还为员工提供了良好的工作环境和生活设施，保障员工的身心健康。</w:t>
      </w:r>
    </w:p>
    <w:p w14:paraId="7D77F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 社区参与：公司积极参与社区建设和社会公益活动，与周边村镇开展绿化植树活动，对厂区及周边进行绿化美化，改善了区域生态环境。此外，公司还响应政府号召，参加各类社会公益活动，为社会和谐发展贡献力量。</w:t>
      </w:r>
    </w:p>
    <w:p w14:paraId="50EB7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 供应链管理：公司建立了严格的供应商管理体系，将环境和社会责任要求纳入采购标准，推动供应商遵守环保法规，减少生产过程中的环境污染，共同构建绿色供应链。</w:t>
      </w:r>
    </w:p>
    <w:p w14:paraId="6C7E9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三、未来展望</w:t>
      </w:r>
    </w:p>
    <w:p w14:paraId="5F275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 年，公司在履行社会责任方面取得了一定的成绩，但我们也深知社会责任的履行是一个长期而艰巨的任务。2025 年，公司将继续秉承“绿色、节能、减排、循环”的发展理念，进一步加强社会责任管理，提升企业社会责任绩效。我们将加大研发投入，开发更多绿色、低碳、环保的产品，满足市场需求；提高能源利用效率，减少污染物排放；加强员工培训与职业发展，营造更加和谐的企业文化；积极参与社会公益事业，为社会的可持续发展做出更大的贡献。</w:t>
      </w:r>
    </w:p>
    <w:p w14:paraId="335838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53849D">
      <w:pPr>
        <w:bidi w:val="0"/>
        <w:ind w:firstLine="471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3733"/>
    <w:rsid w:val="0B0D6F17"/>
    <w:rsid w:val="0D106986"/>
    <w:rsid w:val="269404CF"/>
    <w:rsid w:val="3AB74334"/>
    <w:rsid w:val="3B4719B2"/>
    <w:rsid w:val="3B471BA9"/>
    <w:rsid w:val="3DFC6C2D"/>
    <w:rsid w:val="555B0286"/>
    <w:rsid w:val="65F92483"/>
    <w:rsid w:val="739E5AB6"/>
    <w:rsid w:val="770F2826"/>
    <w:rsid w:val="7865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2792</Words>
  <Characters>2935</Characters>
  <Lines>0</Lines>
  <Paragraphs>0</Paragraphs>
  <TotalTime>157</TotalTime>
  <ScaleCrop>false</ScaleCrop>
  <LinksUpToDate>false</LinksUpToDate>
  <CharactersWithSpaces>2987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2025-03-24T08:43:00Z</dcterms:created>
  <dc:creator>Administrator</dc:creator>
  <cp:lastModifiedBy>欢脱的小毛驴</cp:lastModifiedBy>
  <dcterms:modified xsi:type="dcterms:W3CDTF">2025-03-25T06:06:39Z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eyJoZGlkIjoiZTRhY2U5ZTEwZmVjMDk3ZTg0MTA0ZGZhODM3ZGZlMzYiLCJ1c2VySWQiOiIxMzcyOTg4MzM5In0=</vt:lpwstr>
  </property>
  <property fmtid="{D5CDD505-2E9C-101B-9397-08002B2CF9AE}" pid="4" name="ICV">
    <vt:lpwstr>E33DEF9A4D684FEDAF00913A4BB555DE_12</vt:lpwstr>
  </property>
</Properties>
</file>